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项目名称：2023年春季学期高中免学费免住宿费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暂无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0.48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0.48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0.48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0.48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给符合条件的学生免除学费住宿费。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给贫困家庭学生免除学费住宿费。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综合考虑资金管理、产出、效果、满意度等各方面因素，通过数据采集及分析，最终评分结果：2023年春季学期高中免学费免住宿费绩效自评价结果为:总得分100分，属于"优"。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项目支出金额; 资助学生数; 助学金补助到位; 贫困家庭就读条件; 学生满意度;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项目支出金额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≤4800元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4800元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资助学生数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=12人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12人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助学金补助到位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及时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贫困家庭就读条件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学生满意度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