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项目名称：招理化经费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追加市教育局部分学校经费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4.12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4.12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4.12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4.12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中招理化生实验考试补考工作。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完成中招理化生实验考试补考工作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综合考虑资金管理、产出、效果、满意度等各方面因素，通过数据采集及分析，最终评分结果：招理化经费绩效自评价结果为:总得分100分，属于"优"。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考场设置; 考试合格率; 学生实验动手能力;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≤41200元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41200元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考场设置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≥1个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考试合格率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98%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学生实验动手能力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提高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≥90%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