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项目名称：教育科研工作专项经费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1.00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1.00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完成教育科研工作。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支付课题印刷费、专家劳务费等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综合考虑资金管理、产出、效果、满意度等各方面因素，通过数据采集及分析，最终评分结果：教育科研工作专项经费绩效自评价结果为:总得分100分，属于"优"。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课题数量; 课题完成度; 教师科研水平;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课题数量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=1项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1项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课题完成度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教师科研水平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